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83" w:rsidRPr="00F41D97" w:rsidRDefault="00E02983" w:rsidP="00E02983">
      <w:pPr>
        <w:tabs>
          <w:tab w:val="left" w:pos="180"/>
        </w:tabs>
        <w:rPr>
          <w:sz w:val="24"/>
          <w:szCs w:val="24"/>
        </w:rPr>
      </w:pPr>
      <w:r w:rsidRPr="00F41D97">
        <w:rPr>
          <w:sz w:val="24"/>
          <w:szCs w:val="24"/>
        </w:rPr>
        <w:t>Name:</w:t>
      </w:r>
    </w:p>
    <w:p w:rsidR="00E02983" w:rsidRPr="00F41D97" w:rsidRDefault="00E02983" w:rsidP="00E02983">
      <w:pPr>
        <w:tabs>
          <w:tab w:val="left" w:pos="180"/>
        </w:tabs>
        <w:rPr>
          <w:sz w:val="24"/>
          <w:szCs w:val="24"/>
        </w:rPr>
      </w:pPr>
      <w:r w:rsidRPr="00F41D97">
        <w:rPr>
          <w:sz w:val="24"/>
          <w:szCs w:val="24"/>
        </w:rPr>
        <w:t>Forces Part 2</w:t>
      </w:r>
    </w:p>
    <w:p w:rsidR="006115BE" w:rsidRPr="00F41D97" w:rsidRDefault="006115BE" w:rsidP="00E02983">
      <w:pPr>
        <w:tabs>
          <w:tab w:val="left" w:pos="180"/>
        </w:tabs>
        <w:rPr>
          <w:sz w:val="24"/>
          <w:szCs w:val="24"/>
        </w:rPr>
      </w:pPr>
    </w:p>
    <w:p w:rsidR="006115BE" w:rsidRPr="00F41D97" w:rsidRDefault="006115BE">
      <w:pPr>
        <w:tabs>
          <w:tab w:val="left" w:pos="180"/>
        </w:tabs>
        <w:rPr>
          <w:sz w:val="24"/>
          <w:szCs w:val="24"/>
        </w:rPr>
      </w:pPr>
      <w:r w:rsidRPr="00F41D97">
        <w:rPr>
          <w:sz w:val="24"/>
          <w:szCs w:val="24"/>
        </w:rPr>
        <w:t>DISCUSSION</w:t>
      </w:r>
    </w:p>
    <w:p w:rsidR="006115BE" w:rsidRPr="00F41D97" w:rsidRDefault="006115BE">
      <w:pPr>
        <w:tabs>
          <w:tab w:val="left" w:pos="180"/>
        </w:tabs>
        <w:rPr>
          <w:sz w:val="24"/>
          <w:szCs w:val="24"/>
        </w:rPr>
      </w:pPr>
      <w:r w:rsidRPr="00F41D97">
        <w:rPr>
          <w:sz w:val="24"/>
          <w:szCs w:val="24"/>
        </w:rPr>
        <w:t xml:space="preserve"> </w:t>
      </w:r>
      <w:r w:rsidRPr="00F41D97">
        <w:rPr>
          <w:sz w:val="24"/>
          <w:szCs w:val="24"/>
        </w:rPr>
        <w:tab/>
        <w:t>In this experiment you will investigate the quantitative relationship between the mass of an object and the resulting acceleration produced by a constant force. To complete this investigation you will make changes in the mass of an object and measure the resulting distance traveled, average velocity and acceleration. A hanging mass will produce the constant force and the CBL will record the velocity of the cart as a function of time. The acceleration is found by taking the slope of a velocity versus time graph.</w:t>
      </w:r>
    </w:p>
    <w:p w:rsidR="006115BE" w:rsidRPr="00F41D97" w:rsidRDefault="006115BE">
      <w:pPr>
        <w:tabs>
          <w:tab w:val="left" w:pos="180"/>
        </w:tabs>
        <w:rPr>
          <w:sz w:val="24"/>
          <w:szCs w:val="24"/>
        </w:rPr>
      </w:pPr>
    </w:p>
    <w:p w:rsidR="006115BE" w:rsidRPr="00F41D97" w:rsidRDefault="006115BE">
      <w:pPr>
        <w:tabs>
          <w:tab w:val="left" w:pos="180"/>
        </w:tabs>
        <w:rPr>
          <w:sz w:val="24"/>
          <w:szCs w:val="24"/>
        </w:rPr>
      </w:pPr>
      <w:r w:rsidRPr="00F41D97">
        <w:rPr>
          <w:sz w:val="24"/>
          <w:szCs w:val="24"/>
        </w:rPr>
        <w:t xml:space="preserve">PROCEDURE </w:t>
      </w:r>
    </w:p>
    <w:p w:rsidR="006115BE" w:rsidRPr="00F41D97" w:rsidRDefault="006115BE">
      <w:pPr>
        <w:tabs>
          <w:tab w:val="left" w:pos="180"/>
        </w:tabs>
        <w:rPr>
          <w:sz w:val="24"/>
          <w:szCs w:val="24"/>
        </w:rPr>
      </w:pPr>
      <w:r w:rsidRPr="00F41D97">
        <w:rPr>
          <w:sz w:val="24"/>
          <w:szCs w:val="24"/>
        </w:rPr>
        <w:t>1. Attach a hanging mass of  0.1 kg to the end of the string to the dynamics cart. Place no mass in the cart.  Allow the hanging mass to fall freely to the ground. Check the path of the cart. Make sure the cart will travel the length of the table without any obstructions</w:t>
      </w:r>
      <w:r w:rsidR="00F41D97">
        <w:rPr>
          <w:sz w:val="24"/>
          <w:szCs w:val="24"/>
        </w:rPr>
        <w:t>, and the string is on the pulley.</w:t>
      </w:r>
    </w:p>
    <w:p w:rsidR="00F41D97" w:rsidRPr="0068220F" w:rsidRDefault="00F41D97" w:rsidP="00F41D97">
      <w:pPr>
        <w:tabs>
          <w:tab w:val="left" w:pos="180"/>
        </w:tabs>
        <w:rPr>
          <w:sz w:val="24"/>
          <w:szCs w:val="24"/>
        </w:rPr>
      </w:pPr>
      <w:r w:rsidRPr="0068220F">
        <w:rPr>
          <w:sz w:val="24"/>
          <w:szCs w:val="24"/>
        </w:rPr>
        <w:t xml:space="preserve">2. Attach a spark sensitive tape to the back of the dynamics cart.  </w:t>
      </w:r>
    </w:p>
    <w:p w:rsidR="00F41D97" w:rsidRPr="0068220F" w:rsidRDefault="00F41D97" w:rsidP="00F41D97">
      <w:pPr>
        <w:tabs>
          <w:tab w:val="left" w:pos="180"/>
        </w:tabs>
        <w:rPr>
          <w:sz w:val="24"/>
          <w:szCs w:val="24"/>
        </w:rPr>
      </w:pPr>
      <w:r w:rsidRPr="0068220F">
        <w:rPr>
          <w:sz w:val="24"/>
          <w:szCs w:val="24"/>
        </w:rPr>
        <w:t>3. With the .</w:t>
      </w:r>
      <w:r>
        <w:rPr>
          <w:sz w:val="24"/>
          <w:szCs w:val="24"/>
        </w:rPr>
        <w:t>1 kg</w:t>
      </w:r>
      <w:r w:rsidRPr="0068220F">
        <w:rPr>
          <w:sz w:val="24"/>
          <w:szCs w:val="24"/>
        </w:rPr>
        <w:t xml:space="preserve"> mass attached to the string, start the spark timer and then let the cart travel the length of the table. Stop the cart before it strikes the pulley support. Clearly label the tape</w:t>
      </w:r>
      <w:r>
        <w:rPr>
          <w:sz w:val="24"/>
          <w:szCs w:val="24"/>
        </w:rPr>
        <w:t xml:space="preserve"> as 0 kg.</w:t>
      </w:r>
    </w:p>
    <w:p w:rsidR="006115BE" w:rsidRDefault="00426EB3">
      <w:pPr>
        <w:tabs>
          <w:tab w:val="left" w:pos="180"/>
        </w:tabs>
        <w:rPr>
          <w:sz w:val="24"/>
          <w:szCs w:val="24"/>
        </w:rPr>
      </w:pPr>
      <w:r w:rsidRPr="00F41D97">
        <w:rPr>
          <w:sz w:val="24"/>
          <w:szCs w:val="24"/>
        </w:rPr>
        <w:t>4</w:t>
      </w:r>
      <w:r w:rsidR="006115BE" w:rsidRPr="00F41D97">
        <w:rPr>
          <w:sz w:val="24"/>
          <w:szCs w:val="24"/>
        </w:rPr>
        <w:t xml:space="preserve">. Repeat the above experiment with four additional masses in the cart of .5 kg, 1.0 kg, 1.5 kg, and 2.0 kg.  </w:t>
      </w:r>
    </w:p>
    <w:p w:rsidR="00F41D97" w:rsidRPr="00F41D97" w:rsidRDefault="00F41D97">
      <w:pPr>
        <w:tabs>
          <w:tab w:val="left" w:pos="180"/>
        </w:tabs>
        <w:rPr>
          <w:sz w:val="24"/>
          <w:szCs w:val="24"/>
        </w:rPr>
      </w:pPr>
    </w:p>
    <w:p w:rsidR="006115BE" w:rsidRPr="00F41D97" w:rsidRDefault="006115BE">
      <w:pPr>
        <w:tabs>
          <w:tab w:val="left" w:pos="180"/>
        </w:tabs>
        <w:rPr>
          <w:sz w:val="24"/>
          <w:szCs w:val="24"/>
        </w:rPr>
      </w:pPr>
      <w:r w:rsidRPr="00F41D97">
        <w:rPr>
          <w:sz w:val="24"/>
          <w:szCs w:val="24"/>
        </w:rPr>
        <w:t xml:space="preserve">INTERPRETATION OF DATA </w:t>
      </w:r>
    </w:p>
    <w:p w:rsidR="00F41D97" w:rsidRPr="0068220F" w:rsidRDefault="006115BE" w:rsidP="00F41D97">
      <w:pPr>
        <w:tabs>
          <w:tab w:val="left" w:pos="180"/>
        </w:tabs>
        <w:rPr>
          <w:sz w:val="24"/>
          <w:szCs w:val="24"/>
        </w:rPr>
      </w:pPr>
      <w:r w:rsidRPr="00F41D97">
        <w:rPr>
          <w:sz w:val="24"/>
          <w:szCs w:val="24"/>
        </w:rPr>
        <w:t>1.</w:t>
      </w:r>
      <w:r w:rsidR="00F41D97" w:rsidRPr="0068220F">
        <w:rPr>
          <w:sz w:val="24"/>
          <w:szCs w:val="24"/>
        </w:rPr>
        <w:t xml:space="preserve"> Stretch the tape out on a lab table and count a series of six dots. Place a line through every sixth dot for each run for the first twelve sets of six. Record, in a data table, the distance traveled by the cart during each six dot time interval. Calculate the average velocity for each six dot section of the tape and record in the data table.  (Remember </w:t>
      </w:r>
      <w:r w:rsidR="00F41D97" w:rsidRPr="0068220F">
        <w:rPr>
          <w:sz w:val="24"/>
          <w:szCs w:val="24"/>
        </w:rPr>
        <w:sym w:font="Symbol" w:char="F044"/>
      </w:r>
      <w:r w:rsidR="00F41D97" w:rsidRPr="0068220F">
        <w:rPr>
          <w:sz w:val="24"/>
          <w:szCs w:val="24"/>
        </w:rPr>
        <w:t>t=.1s)</w:t>
      </w:r>
    </w:p>
    <w:p w:rsidR="00F41D97" w:rsidRPr="0068220F" w:rsidRDefault="00F41D97" w:rsidP="00F41D97">
      <w:pPr>
        <w:tabs>
          <w:tab w:val="left" w:pos="180"/>
        </w:tabs>
        <w:rPr>
          <w:sz w:val="24"/>
          <w:szCs w:val="24"/>
        </w:rPr>
      </w:pPr>
      <w:r w:rsidRPr="0068220F">
        <w:rPr>
          <w:sz w:val="24"/>
          <w:szCs w:val="24"/>
        </w:rPr>
        <w:t xml:space="preserve">2. </w:t>
      </w:r>
      <w:r>
        <w:rPr>
          <w:sz w:val="24"/>
          <w:szCs w:val="24"/>
        </w:rPr>
        <w:t>Using Excel, p</w:t>
      </w:r>
      <w:r w:rsidRPr="0068220F">
        <w:rPr>
          <w:sz w:val="24"/>
          <w:szCs w:val="24"/>
        </w:rPr>
        <w:t xml:space="preserve">lot a graph of average velocity versus time for each force on the same set of axis. </w:t>
      </w:r>
    </w:p>
    <w:p w:rsidR="006115BE" w:rsidRPr="00F41D97" w:rsidRDefault="00426EB3" w:rsidP="00F41D97">
      <w:pPr>
        <w:tabs>
          <w:tab w:val="left" w:pos="180"/>
        </w:tabs>
        <w:rPr>
          <w:sz w:val="24"/>
          <w:szCs w:val="24"/>
        </w:rPr>
      </w:pPr>
      <w:r w:rsidRPr="00F41D97">
        <w:rPr>
          <w:sz w:val="24"/>
          <w:szCs w:val="24"/>
        </w:rPr>
        <w:t>3</w:t>
      </w:r>
      <w:r w:rsidR="006115BE" w:rsidRPr="00F41D97">
        <w:rPr>
          <w:sz w:val="24"/>
          <w:szCs w:val="24"/>
        </w:rPr>
        <w:t>. Plot a graph of the acceleration versus added mass. What type of relationship exists between mass and acceleration?</w:t>
      </w:r>
    </w:p>
    <w:p w:rsidR="006115BE" w:rsidRPr="00F41D97" w:rsidRDefault="006115BE">
      <w:pPr>
        <w:tabs>
          <w:tab w:val="left" w:pos="180"/>
        </w:tabs>
        <w:rPr>
          <w:sz w:val="24"/>
          <w:szCs w:val="24"/>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008"/>
        <w:gridCol w:w="732"/>
        <w:gridCol w:w="870"/>
        <w:gridCol w:w="870"/>
        <w:gridCol w:w="870"/>
        <w:gridCol w:w="870"/>
        <w:gridCol w:w="870"/>
        <w:gridCol w:w="870"/>
        <w:gridCol w:w="870"/>
        <w:gridCol w:w="870"/>
        <w:gridCol w:w="870"/>
      </w:tblGrid>
      <w:tr w:rsidR="00426EB3" w:rsidRPr="00F41D97" w:rsidTr="00733647">
        <w:tblPrEx>
          <w:tblCellMar>
            <w:top w:w="0" w:type="dxa"/>
            <w:bottom w:w="0" w:type="dxa"/>
          </w:tblCellMar>
        </w:tblPrEx>
        <w:tc>
          <w:tcPr>
            <w:tcW w:w="1008" w:type="dxa"/>
          </w:tcPr>
          <w:p w:rsidR="00426EB3" w:rsidRPr="00F41D97" w:rsidRDefault="00426EB3">
            <w:pPr>
              <w:tabs>
                <w:tab w:val="left" w:pos="180"/>
              </w:tabs>
              <w:rPr>
                <w:sz w:val="24"/>
                <w:szCs w:val="24"/>
              </w:rPr>
            </w:pPr>
            <w:r w:rsidRPr="00F41D97">
              <w:rPr>
                <w:sz w:val="24"/>
                <w:szCs w:val="24"/>
              </w:rPr>
              <w:t>added mass</w:t>
            </w:r>
          </w:p>
        </w:tc>
        <w:tc>
          <w:tcPr>
            <w:tcW w:w="1602" w:type="dxa"/>
            <w:gridSpan w:val="2"/>
          </w:tcPr>
          <w:p w:rsidR="00426EB3" w:rsidRPr="00F41D97" w:rsidRDefault="00426EB3" w:rsidP="00426EB3">
            <w:pPr>
              <w:tabs>
                <w:tab w:val="left" w:pos="180"/>
              </w:tabs>
              <w:jc w:val="center"/>
              <w:rPr>
                <w:sz w:val="24"/>
                <w:szCs w:val="24"/>
              </w:rPr>
            </w:pPr>
          </w:p>
          <w:p w:rsidR="00426EB3" w:rsidRPr="00F41D97" w:rsidRDefault="00426EB3" w:rsidP="00426EB3">
            <w:pPr>
              <w:tabs>
                <w:tab w:val="left" w:pos="180"/>
              </w:tabs>
              <w:jc w:val="center"/>
              <w:rPr>
                <w:sz w:val="24"/>
                <w:szCs w:val="24"/>
              </w:rPr>
            </w:pPr>
            <w:r w:rsidRPr="00F41D97">
              <w:rPr>
                <w:sz w:val="24"/>
                <w:szCs w:val="24"/>
              </w:rPr>
              <w:t>0 kg</w:t>
            </w:r>
          </w:p>
        </w:tc>
        <w:tc>
          <w:tcPr>
            <w:tcW w:w="1740" w:type="dxa"/>
            <w:gridSpan w:val="2"/>
          </w:tcPr>
          <w:p w:rsidR="00426EB3" w:rsidRPr="00F41D97" w:rsidRDefault="00426EB3" w:rsidP="00426EB3">
            <w:pPr>
              <w:tabs>
                <w:tab w:val="left" w:pos="180"/>
              </w:tabs>
              <w:jc w:val="center"/>
              <w:rPr>
                <w:sz w:val="24"/>
                <w:szCs w:val="24"/>
              </w:rPr>
            </w:pPr>
          </w:p>
          <w:p w:rsidR="00426EB3" w:rsidRPr="00F41D97" w:rsidRDefault="00426EB3" w:rsidP="00426EB3">
            <w:pPr>
              <w:tabs>
                <w:tab w:val="left" w:pos="180"/>
              </w:tabs>
              <w:jc w:val="center"/>
              <w:rPr>
                <w:sz w:val="24"/>
                <w:szCs w:val="24"/>
              </w:rPr>
            </w:pPr>
            <w:r w:rsidRPr="00F41D97">
              <w:rPr>
                <w:sz w:val="24"/>
                <w:szCs w:val="24"/>
              </w:rPr>
              <w:t>0.5 kg</w:t>
            </w:r>
          </w:p>
        </w:tc>
        <w:tc>
          <w:tcPr>
            <w:tcW w:w="1740" w:type="dxa"/>
            <w:gridSpan w:val="2"/>
          </w:tcPr>
          <w:p w:rsidR="00426EB3" w:rsidRPr="00F41D97" w:rsidRDefault="00426EB3" w:rsidP="00426EB3">
            <w:pPr>
              <w:tabs>
                <w:tab w:val="left" w:pos="180"/>
              </w:tabs>
              <w:jc w:val="center"/>
              <w:rPr>
                <w:sz w:val="24"/>
                <w:szCs w:val="24"/>
              </w:rPr>
            </w:pPr>
          </w:p>
          <w:p w:rsidR="00426EB3" w:rsidRPr="00F41D97" w:rsidRDefault="00426EB3" w:rsidP="00426EB3">
            <w:pPr>
              <w:tabs>
                <w:tab w:val="left" w:pos="180"/>
              </w:tabs>
              <w:jc w:val="center"/>
              <w:rPr>
                <w:sz w:val="24"/>
                <w:szCs w:val="24"/>
              </w:rPr>
            </w:pPr>
            <w:r w:rsidRPr="00F41D97">
              <w:rPr>
                <w:sz w:val="24"/>
                <w:szCs w:val="24"/>
              </w:rPr>
              <w:t>1.0 kg</w:t>
            </w:r>
          </w:p>
        </w:tc>
        <w:tc>
          <w:tcPr>
            <w:tcW w:w="1740" w:type="dxa"/>
            <w:gridSpan w:val="2"/>
          </w:tcPr>
          <w:p w:rsidR="00426EB3" w:rsidRPr="00F41D97" w:rsidRDefault="00426EB3" w:rsidP="00426EB3">
            <w:pPr>
              <w:tabs>
                <w:tab w:val="left" w:pos="180"/>
              </w:tabs>
              <w:jc w:val="center"/>
              <w:rPr>
                <w:sz w:val="24"/>
                <w:szCs w:val="24"/>
              </w:rPr>
            </w:pPr>
          </w:p>
          <w:p w:rsidR="00426EB3" w:rsidRPr="00F41D97" w:rsidRDefault="00426EB3" w:rsidP="00426EB3">
            <w:pPr>
              <w:tabs>
                <w:tab w:val="left" w:pos="180"/>
              </w:tabs>
              <w:jc w:val="center"/>
              <w:rPr>
                <w:sz w:val="24"/>
                <w:szCs w:val="24"/>
              </w:rPr>
            </w:pPr>
            <w:r w:rsidRPr="00F41D97">
              <w:rPr>
                <w:sz w:val="24"/>
                <w:szCs w:val="24"/>
              </w:rPr>
              <w:t>1.5 kg</w:t>
            </w:r>
          </w:p>
        </w:tc>
        <w:tc>
          <w:tcPr>
            <w:tcW w:w="1740" w:type="dxa"/>
            <w:gridSpan w:val="2"/>
          </w:tcPr>
          <w:p w:rsidR="00426EB3" w:rsidRPr="00F41D97" w:rsidRDefault="00426EB3" w:rsidP="00426EB3">
            <w:pPr>
              <w:tabs>
                <w:tab w:val="left" w:pos="180"/>
              </w:tabs>
              <w:jc w:val="center"/>
              <w:rPr>
                <w:sz w:val="24"/>
                <w:szCs w:val="24"/>
              </w:rPr>
            </w:pPr>
          </w:p>
          <w:p w:rsidR="00426EB3" w:rsidRPr="00F41D97" w:rsidRDefault="00426EB3" w:rsidP="00426EB3">
            <w:pPr>
              <w:tabs>
                <w:tab w:val="left" w:pos="180"/>
              </w:tabs>
              <w:jc w:val="center"/>
              <w:rPr>
                <w:sz w:val="24"/>
                <w:szCs w:val="24"/>
              </w:rPr>
            </w:pPr>
            <w:r w:rsidRPr="00F41D97">
              <w:rPr>
                <w:sz w:val="24"/>
                <w:szCs w:val="24"/>
              </w:rPr>
              <w:t>2.0 kg</w:t>
            </w: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rPr>
                <w:sz w:val="24"/>
                <w:szCs w:val="24"/>
              </w:rPr>
            </w:pPr>
            <w:r>
              <w:rPr>
                <w:sz w:val="24"/>
                <w:szCs w:val="24"/>
              </w:rPr>
              <w:t>Time(s)</w:t>
            </w:r>
          </w:p>
        </w:tc>
        <w:tc>
          <w:tcPr>
            <w:tcW w:w="732" w:type="dxa"/>
          </w:tcPr>
          <w:p w:rsidR="00F41D97" w:rsidRPr="0068220F" w:rsidRDefault="00F41D97" w:rsidP="00F41D97">
            <w:pPr>
              <w:tabs>
                <w:tab w:val="left" w:pos="180"/>
              </w:tabs>
              <w:jc w:val="center"/>
              <w:rPr>
                <w:sz w:val="24"/>
                <w:szCs w:val="24"/>
              </w:rPr>
            </w:pPr>
            <w:r w:rsidRPr="0068220F">
              <w:rPr>
                <w:sz w:val="24"/>
                <w:szCs w:val="24"/>
              </w:rPr>
              <w:t>d</w:t>
            </w:r>
          </w:p>
        </w:tc>
        <w:tc>
          <w:tcPr>
            <w:tcW w:w="870" w:type="dxa"/>
          </w:tcPr>
          <w:p w:rsidR="00F41D97" w:rsidRPr="0068220F" w:rsidRDefault="00F41D97" w:rsidP="00F41D97">
            <w:pPr>
              <w:tabs>
                <w:tab w:val="left" w:pos="180"/>
              </w:tabs>
              <w:jc w:val="center"/>
              <w:rPr>
                <w:sz w:val="24"/>
                <w:szCs w:val="24"/>
              </w:rPr>
            </w:pPr>
            <w:r w:rsidRPr="0068220F">
              <w:rPr>
                <w:sz w:val="24"/>
                <w:szCs w:val="24"/>
              </w:rPr>
              <w:t>v</w:t>
            </w:r>
          </w:p>
        </w:tc>
        <w:tc>
          <w:tcPr>
            <w:tcW w:w="870" w:type="dxa"/>
          </w:tcPr>
          <w:p w:rsidR="00F41D97" w:rsidRPr="0068220F" w:rsidRDefault="00F41D97" w:rsidP="00F41D97">
            <w:pPr>
              <w:tabs>
                <w:tab w:val="left" w:pos="180"/>
              </w:tabs>
              <w:jc w:val="center"/>
              <w:rPr>
                <w:sz w:val="24"/>
                <w:szCs w:val="24"/>
              </w:rPr>
            </w:pPr>
            <w:r>
              <w:rPr>
                <w:sz w:val="24"/>
                <w:szCs w:val="24"/>
              </w:rPr>
              <w:t>d</w:t>
            </w:r>
          </w:p>
        </w:tc>
        <w:tc>
          <w:tcPr>
            <w:tcW w:w="870" w:type="dxa"/>
          </w:tcPr>
          <w:p w:rsidR="00F41D97" w:rsidRPr="0068220F" w:rsidRDefault="00F41D97" w:rsidP="00F41D97">
            <w:pPr>
              <w:tabs>
                <w:tab w:val="left" w:pos="180"/>
              </w:tabs>
              <w:jc w:val="center"/>
              <w:rPr>
                <w:sz w:val="24"/>
                <w:szCs w:val="24"/>
              </w:rPr>
            </w:pPr>
            <w:r w:rsidRPr="0068220F">
              <w:rPr>
                <w:sz w:val="24"/>
                <w:szCs w:val="24"/>
              </w:rPr>
              <w:t>v</w:t>
            </w:r>
          </w:p>
        </w:tc>
        <w:tc>
          <w:tcPr>
            <w:tcW w:w="870" w:type="dxa"/>
          </w:tcPr>
          <w:p w:rsidR="00F41D97" w:rsidRPr="0068220F" w:rsidRDefault="00F41D97" w:rsidP="00F41D97">
            <w:pPr>
              <w:tabs>
                <w:tab w:val="left" w:pos="180"/>
              </w:tabs>
              <w:jc w:val="center"/>
              <w:rPr>
                <w:sz w:val="24"/>
                <w:szCs w:val="24"/>
              </w:rPr>
            </w:pPr>
            <w:r w:rsidRPr="0068220F">
              <w:rPr>
                <w:sz w:val="24"/>
                <w:szCs w:val="24"/>
              </w:rPr>
              <w:t>d</w:t>
            </w:r>
          </w:p>
        </w:tc>
        <w:tc>
          <w:tcPr>
            <w:tcW w:w="870" w:type="dxa"/>
          </w:tcPr>
          <w:p w:rsidR="00F41D97" w:rsidRPr="0068220F" w:rsidRDefault="00F41D97" w:rsidP="00F41D97">
            <w:pPr>
              <w:tabs>
                <w:tab w:val="left" w:pos="180"/>
              </w:tabs>
              <w:jc w:val="center"/>
              <w:rPr>
                <w:sz w:val="24"/>
                <w:szCs w:val="24"/>
              </w:rPr>
            </w:pPr>
            <w:r w:rsidRPr="0068220F">
              <w:rPr>
                <w:sz w:val="24"/>
                <w:szCs w:val="24"/>
              </w:rPr>
              <w:t>v</w:t>
            </w:r>
          </w:p>
        </w:tc>
        <w:tc>
          <w:tcPr>
            <w:tcW w:w="870" w:type="dxa"/>
          </w:tcPr>
          <w:p w:rsidR="00F41D97" w:rsidRPr="0068220F" w:rsidRDefault="00F41D97" w:rsidP="00F41D97">
            <w:pPr>
              <w:tabs>
                <w:tab w:val="left" w:pos="180"/>
              </w:tabs>
              <w:jc w:val="center"/>
              <w:rPr>
                <w:sz w:val="24"/>
                <w:szCs w:val="24"/>
              </w:rPr>
            </w:pPr>
            <w:r w:rsidRPr="0068220F">
              <w:rPr>
                <w:sz w:val="24"/>
                <w:szCs w:val="24"/>
              </w:rPr>
              <w:t>d</w:t>
            </w:r>
          </w:p>
        </w:tc>
        <w:tc>
          <w:tcPr>
            <w:tcW w:w="870" w:type="dxa"/>
          </w:tcPr>
          <w:p w:rsidR="00F41D97" w:rsidRPr="0068220F" w:rsidRDefault="00F41D97" w:rsidP="00F41D97">
            <w:pPr>
              <w:tabs>
                <w:tab w:val="left" w:pos="180"/>
              </w:tabs>
              <w:jc w:val="center"/>
              <w:rPr>
                <w:sz w:val="24"/>
                <w:szCs w:val="24"/>
              </w:rPr>
            </w:pPr>
            <w:r w:rsidRPr="0068220F">
              <w:rPr>
                <w:sz w:val="24"/>
                <w:szCs w:val="24"/>
              </w:rPr>
              <w:t>v</w:t>
            </w:r>
          </w:p>
        </w:tc>
        <w:tc>
          <w:tcPr>
            <w:tcW w:w="870" w:type="dxa"/>
          </w:tcPr>
          <w:p w:rsidR="00F41D97" w:rsidRPr="0068220F" w:rsidRDefault="00F41D97" w:rsidP="00F41D97">
            <w:pPr>
              <w:tabs>
                <w:tab w:val="left" w:pos="180"/>
              </w:tabs>
              <w:jc w:val="center"/>
              <w:rPr>
                <w:sz w:val="24"/>
                <w:szCs w:val="24"/>
              </w:rPr>
            </w:pPr>
            <w:r w:rsidRPr="0068220F">
              <w:rPr>
                <w:sz w:val="24"/>
                <w:szCs w:val="24"/>
              </w:rPr>
              <w:t>d</w:t>
            </w:r>
          </w:p>
        </w:tc>
        <w:tc>
          <w:tcPr>
            <w:tcW w:w="870" w:type="dxa"/>
          </w:tcPr>
          <w:p w:rsidR="00F41D97" w:rsidRPr="0068220F" w:rsidRDefault="00F41D97" w:rsidP="00F41D97">
            <w:pPr>
              <w:tabs>
                <w:tab w:val="left" w:pos="180"/>
              </w:tabs>
              <w:jc w:val="center"/>
              <w:rPr>
                <w:sz w:val="24"/>
                <w:szCs w:val="24"/>
              </w:rPr>
            </w:pPr>
            <w:r w:rsidRPr="0068220F">
              <w:rPr>
                <w:sz w:val="24"/>
                <w:szCs w:val="24"/>
              </w:rPr>
              <w:t>v</w:t>
            </w: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0.1</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0.2</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0.3</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0.4</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0.5</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0.6</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0.7</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0.8</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0.9</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r w:rsidR="00F41D97" w:rsidRPr="00F41D97" w:rsidTr="00733647">
        <w:tblPrEx>
          <w:tblCellMar>
            <w:top w:w="0" w:type="dxa"/>
            <w:bottom w:w="0" w:type="dxa"/>
          </w:tblCellMar>
        </w:tblPrEx>
        <w:tc>
          <w:tcPr>
            <w:tcW w:w="1008" w:type="dxa"/>
          </w:tcPr>
          <w:p w:rsidR="00F41D97" w:rsidRPr="0068220F" w:rsidRDefault="00F41D97" w:rsidP="00F41D97">
            <w:pPr>
              <w:tabs>
                <w:tab w:val="left" w:pos="180"/>
              </w:tabs>
              <w:jc w:val="center"/>
              <w:rPr>
                <w:sz w:val="24"/>
                <w:szCs w:val="24"/>
              </w:rPr>
            </w:pPr>
            <w:r>
              <w:rPr>
                <w:sz w:val="24"/>
                <w:szCs w:val="24"/>
              </w:rPr>
              <w:t>1.0</w:t>
            </w:r>
          </w:p>
        </w:tc>
        <w:tc>
          <w:tcPr>
            <w:tcW w:w="732"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68220F"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c>
          <w:tcPr>
            <w:tcW w:w="870" w:type="dxa"/>
          </w:tcPr>
          <w:p w:rsidR="00F41D97" w:rsidRPr="00F41D97" w:rsidRDefault="00F41D97" w:rsidP="00F41D97">
            <w:pPr>
              <w:tabs>
                <w:tab w:val="left" w:pos="180"/>
              </w:tabs>
              <w:rPr>
                <w:sz w:val="24"/>
                <w:szCs w:val="24"/>
              </w:rPr>
            </w:pPr>
          </w:p>
        </w:tc>
      </w:tr>
    </w:tbl>
    <w:p w:rsidR="006115BE" w:rsidRDefault="00733647" w:rsidP="00733647">
      <w:pPr>
        <w:tabs>
          <w:tab w:val="left" w:pos="180"/>
        </w:tabs>
        <w:rPr>
          <w:sz w:val="24"/>
          <w:szCs w:val="24"/>
        </w:rPr>
      </w:pPr>
      <w:r>
        <w:rPr>
          <w:sz w:val="24"/>
          <w:szCs w:val="24"/>
        </w:rPr>
        <w:lastRenderedPageBreak/>
        <w:t>Conclusion:</w:t>
      </w:r>
    </w:p>
    <w:p w:rsidR="00733647" w:rsidRDefault="00733647" w:rsidP="00733647">
      <w:pPr>
        <w:tabs>
          <w:tab w:val="left" w:pos="180"/>
        </w:tabs>
        <w:rPr>
          <w:sz w:val="24"/>
          <w:szCs w:val="24"/>
        </w:rPr>
      </w:pPr>
      <w:r>
        <w:rPr>
          <w:sz w:val="24"/>
          <w:szCs w:val="24"/>
        </w:rPr>
        <w:t>State the relationship between mass and acceleration for a system under a constant net force.</w:t>
      </w:r>
    </w:p>
    <w:p w:rsidR="00733647" w:rsidRPr="00F41D97" w:rsidRDefault="00733647" w:rsidP="00733647">
      <w:pPr>
        <w:tabs>
          <w:tab w:val="left" w:pos="180"/>
        </w:tabs>
        <w:rPr>
          <w:sz w:val="24"/>
          <w:szCs w:val="24"/>
        </w:rPr>
      </w:pPr>
      <w:r>
        <w:rPr>
          <w:sz w:val="24"/>
          <w:szCs w:val="24"/>
        </w:rPr>
        <w:t>____________________________________________________________________________________________________________________________________________________________</w:t>
      </w:r>
      <w:bookmarkStart w:id="0" w:name="_GoBack"/>
      <w:bookmarkEnd w:id="0"/>
    </w:p>
    <w:sectPr w:rsidR="00733647" w:rsidRPr="00F41D97" w:rsidSect="00F41D9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08" w:rsidRDefault="00F16008">
      <w:r>
        <w:separator/>
      </w:r>
    </w:p>
  </w:endnote>
  <w:endnote w:type="continuationSeparator" w:id="0">
    <w:p w:rsidR="00F16008" w:rsidRDefault="00F1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08" w:rsidRDefault="00F16008">
      <w:r>
        <w:separator/>
      </w:r>
    </w:p>
  </w:footnote>
  <w:footnote w:type="continuationSeparator" w:id="0">
    <w:p w:rsidR="00F16008" w:rsidRDefault="00F1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F"/>
    <w:rsid w:val="000E33E7"/>
    <w:rsid w:val="00347B69"/>
    <w:rsid w:val="00426EB3"/>
    <w:rsid w:val="005518BF"/>
    <w:rsid w:val="006115BE"/>
    <w:rsid w:val="006A55B0"/>
    <w:rsid w:val="00733647"/>
    <w:rsid w:val="00D83E32"/>
    <w:rsid w:val="00DF42D4"/>
    <w:rsid w:val="00E02983"/>
    <w:rsid w:val="00E45B9F"/>
    <w:rsid w:val="00F16008"/>
    <w:rsid w:val="00F4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E47690"/>
  <w15:chartTrackingRefBased/>
  <w15:docId w15:val="{791AF067-01A2-4BF3-AF85-8C483A59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18BF"/>
    <w:pPr>
      <w:tabs>
        <w:tab w:val="center" w:pos="4320"/>
        <w:tab w:val="right" w:pos="8640"/>
      </w:tabs>
    </w:pPr>
  </w:style>
  <w:style w:type="paragraph" w:styleId="Footer">
    <w:name w:val="footer"/>
    <w:basedOn w:val="Normal"/>
    <w:rsid w:val="005518B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RELATIONSHIP AMONG FORCE, MASS, AND</vt:lpstr>
    </vt:vector>
  </TitlesOfParts>
  <Company>Baker High School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AMONG FORCE, MASS, AND</dc:title>
  <dc:subject/>
  <dc:creator>BUSINESS DEPARTMENT</dc:creator>
  <cp:keywords/>
  <cp:lastModifiedBy>BCSD </cp:lastModifiedBy>
  <cp:revision>3</cp:revision>
  <cp:lastPrinted>1999-02-16T14:51:00Z</cp:lastPrinted>
  <dcterms:created xsi:type="dcterms:W3CDTF">2017-10-13T16:48:00Z</dcterms:created>
  <dcterms:modified xsi:type="dcterms:W3CDTF">2017-10-13T16:52:00Z</dcterms:modified>
</cp:coreProperties>
</file>